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</w:pPr>
      <w:r>
        <w:drawing>
          <wp:inline distT="0" distB="0" distL="0" distR="0">
            <wp:extent cx="7562850" cy="1070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0C0C" w:color="auto" w:val="clear"/>
            <w:tcMar>
              <w:top w:type="dxa" w:w="360"/>
              <w:left w:type="dxa" w:w="400"/>
              <w:bottom w:type="dxa" w:w="360"/>
              <w:right w:type="dxa" w:w="400"/>
            </w:tcMar>
          </w:tcPr>
          <w:p>
            <w:pPr>
              <w:spacing w:before="0" w:after="80" w:line="300"/>
            </w:pPr>
            <w:r>
              <w:rPr>
                <w:rFonts w:ascii="Arial" w:cs="Arial" w:eastAsia="Arial" w:hAnsi="Arial"/>
                <w:b/>
                <w:bCs/>
                <w:caps/>
                <w:color w:val="FF1616"/>
                <w:spacing w:val="40"/>
                <w:sz w:val="18"/>
                <w:szCs w:val="18"/>
              </w:rPr>
              <w:t xml:space="preserve">How to use it</w:t>
            </w:r>
          </w:p>
          <w:p>
            <w:pPr>
              <w:spacing w:before="0" w:after="8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One week, one page</w:t>
            </w:r>
          </w:p>
          <w:p>
            <w:pPr>
              <w:spacing w:before="0" w:after="0" w:line="300"/>
            </w:pPr>
            <w:r>
              <w:rPr>
                <w:rFonts w:ascii="Arial" w:cs="Arial" w:eastAsia="Arial" w:hAnsi="Arial"/>
                <w:color w:val="A8ABB0"/>
                <w:sz w:val="20"/>
                <w:szCs w:val="20"/>
              </w:rPr>
              <w:t xml:space="preserve">The plan I use with coaching clients, step by step</w:t>
            </w:r>
          </w:p>
        </w:tc>
      </w:tr>
    </w:tbl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before="0" w:after="140" w:line="300"/>
      </w:pPr>
      <w:r>
        <w:rPr>
          <w:rFonts w:ascii="Arial" w:cs="Arial" w:eastAsia="Arial" w:hAnsi="Arial"/>
          <w:color w:val="3F444B"/>
          <w:sz w:val="20"/>
          <w:szCs w:val="20"/>
        </w:rPr>
        <w:t xml:space="preserve">This is the exact order I work through with business owners in my 10-week marketing coaching program. Do one week at a time. Don't skip Week 1, and don't buy ads before Week 5 is done.</w:t>
      </w:r>
    </w:p>
    <w:p>
      <w:pPr>
        <w:spacing w:before="0" w:after="140" w:line="300"/>
      </w:pPr>
      <w:r>
        <w:rPr>
          <w:rFonts w:ascii="Arial" w:cs="Arial" w:eastAsia="Arial" w:hAnsi="Arial"/>
          <w:color w:val="3F444B"/>
          <w:sz w:val="20"/>
          <w:szCs w:val="20"/>
        </w:rPr>
        <w:t xml:space="preserve">Each week is on its own page. Print the week you are working on, tick things off as you go, and only move on when the boxes are ticked.</w:t>
      </w:r>
    </w:p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01 · Foundations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Your market, your customer, your difference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Name your primary market: a location or a niche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Estimate how many people search for what you do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Describe your ideal customer: who they are, what they worry about, how they decide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List every direct competitor and what they say about themselves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Write one sentence that tells a stranger why you, not them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List every channel you use now and mark it working, not working or unsure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Set one 10-week goal and two numbers to track every week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02 · Competitors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Know who you're up against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List direct, indirect and search competitors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Note each one's headline, main claim and pricing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Check what phrases they show up for and whether they run ads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Ask ChatGPT or Gemini who they recommend for what you do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Find the questions customers ask that nobody answers well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Write down the single biggest opening for you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03 · Commercial clarity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What you sell and what you charge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List every service, including the ones you do informally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Mark each one for revenue, profit and whether you enjoy it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Give every service a name a stranger understands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Create an entry-level, core and premium version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Compare your prices with three competitors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List what your top 10 clients could buy that they don't yet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04 · Public presence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What people find when they look you up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Claim and complete your Google Business Profile: categories, services, photos, hours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Make your name, address and phone identical everywhere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Ask five happy clients for a review this week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Write reply templates for good and bad reviews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Fix your bios, photos and links on every social profile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Check True Local, Yellow Pages, Yelp and industry directories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05 · Website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Does it explain, convince and convert?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Rewrite your homepage headline: what you do and who for, in 8 words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Make sure a call to action shows on mobile without scrolling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Make your phone number tap-to-call and your form 4 fields or less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Add a testimonial and a real photo near the top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Run Google PageSpeed Insights and note the biggest problems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Check GA4 is tracking calls, forms and bookings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Fix the three most important problems this week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06 · Content + AI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Content that gets found, written faster with AI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Find 10 to 15 phrases your customers search for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Group them: ready to buy, researching, local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Plan three pieces of content with a target phrase and publish date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Write an AI brief: your customer, your difference, your proof, your tone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Use AI for first drafts only. Check every fact and add real examples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Publish content piece #1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07 · Search + AI visibility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Getting found on Google and in AI answers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Check Search Console for errors and pages with impressions but few clicks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Fix titles, descriptions, H1s and alt text on your 5 most important pages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Make sure each page links to at least two others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Ask ChatGPT, Gemini and Perplexity who they recommend in your area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Add clear answers and FAQs to the pages that matter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List five websites that could genuinely link to you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Publish content piece #2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08 · Awareness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The two tactics that suit you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Score Google Ads, Meta ads, PR, referrals, associations and email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Don't buy traffic until your website converts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List five businesses with the same customer who could refer you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Write one 150-word media or podcast pitch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Send one short, personal email to past clients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Pick two tactics and do one properly before starting the second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09 · Social media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A system that doesn't take over your life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Choose one platform and write down why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Set four pillars: proof, education, behind the scenes, offers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Plan four weeks at three posts a week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Use AI to turn one idea into a week of posts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Schedule two weeks ahead with Meta Business Suite, Buffer or Later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Publish content piece #3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Week 10 · Momentum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Your numbers, your routine, your next 90 days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Record your five weekly numbers: sessions, organic sessions, conversions, Google profile actions, top page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Compare Week 1 with Week 10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Send five review requests every Friday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Write a one-page monthly routine you can run alone</w:t>
      </w:r>
    </w:p>
    <w:p>
      <w:pPr>
        <w:spacing w:after="260" w:line="320"/>
        <w:ind w:left="420" w:hanging="420"/>
      </w:pPr>
      <w:r>
        <w:rPr>
          <w:rFonts w:ascii="Arial" w:cs="Arial" w:eastAsia="Arial" w:hAnsi="Arial"/>
          <w:color w:val="D90F0F"/>
          <w:sz w:val="26"/>
          <w:szCs w:val="26"/>
        </w:rPr>
        <w:t xml:space="preserve">☐  </w:t>
      </w:r>
      <w:r>
        <w:rPr>
          <w:rFonts w:ascii="Arial" w:cs="Arial" w:eastAsia="Arial" w:hAnsi="Arial"/>
          <w:color w:val="3F444B"/>
          <w:sz w:val="22"/>
          <w:szCs w:val="22"/>
        </w:rPr>
        <w:t xml:space="preserve">Choose your 90-day priority and set the first action</w:t>
      </w:r>
    </w:p>
    <w:p>
      <w:pPr>
        <w:spacing w:before="0" w:after="60" w:line="300"/>
      </w:pPr>
      <w:r>
        <w:rPr>
          <w:rFonts w:ascii="Arial" w:cs="Arial" w:eastAsia="Arial" w:hAnsi="Arial"/>
          <w:color w:val="0C0C0C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rPr>
          <w:trHeight w:val="5800" w:hRule="atLeast"/>
        </w:trPr>
        <w:tc>
          <w:tcPr>
            <w:tcW w:type="dxa" w:w="99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300"/>
            </w:pPr>
            <w:r>
              <w:rPr>
                <w:rFonts w:ascii="Arial" w:cs="Arial" w:eastAsia="Arial" w:hAnsi="Arial"/>
                <w:b/>
                <w:bCs/>
                <w:color w:val="D90F0F"/>
                <w:sz w:val="16"/>
                <w:szCs w:val="16"/>
              </w:rPr>
              <w:t xml:space="preserve">NOTES</w:t>
            </w:r>
          </w:p>
        </w:tc>
      </w:tr>
    </w:tbl>
    <w:p>
      <w:pPr>
        <w:keepNext/>
        <w:pageBreakBefore/>
        <w:spacing w:before="0" w:after="60"/>
      </w:pPr>
      <w:r>
        <w:rPr>
          <w:rFonts w:ascii="Arial" w:cs="Arial" w:eastAsia="Arial" w:hAnsi="Arial"/>
          <w:b/>
          <w:bCs/>
          <w:caps/>
          <w:color w:val="D90F0F"/>
          <w:spacing w:val="40"/>
          <w:sz w:val="16"/>
          <w:szCs w:val="16"/>
        </w:rPr>
        <w:t xml:space="preserve">After Week 10</w:t>
      </w:r>
    </w:p>
    <w:p>
      <w:pPr>
        <w:pStyle w:val="Heading2"/>
        <w:keepNext/>
        <w:spacing w:before="0" w:after="120" w:line="300"/>
      </w:pPr>
      <w:r>
        <w:rPr>
          <w:rFonts w:ascii="Arial" w:cs="Arial" w:eastAsia="Arial" w:hAnsi="Arial"/>
          <w:b/>
          <w:bCs/>
          <w:color w:val="0C0C0C"/>
          <w:sz w:val="26"/>
          <w:szCs w:val="26"/>
        </w:rPr>
        <w:t xml:space="preserve">Your monthly routine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7706"/>
      </w:tblGrid>
      <w:tr>
        <w:tc>
          <w:tcPr>
            <w:tcW w:type="dxa" w:w="2200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shd w:fill="F4F4F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b/>
                <w:bCs/>
                <w:color w:val="0C0C0C"/>
                <w:sz w:val="18"/>
                <w:szCs w:val="18"/>
              </w:rPr>
              <w:t xml:space="preserve">Week 1</w:t>
            </w:r>
          </w:p>
        </w:tc>
        <w:tc>
          <w:tcPr>
            <w:tcW w:type="dxa" w:w="77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color w:val="0C0C0C"/>
                <w:sz w:val="18"/>
                <w:szCs w:val="18"/>
              </w:rPr>
              <w:t xml:space="preserve">Publish one piece of content. Send five review requests. Check your numbers.</w:t>
            </w:r>
          </w:p>
        </w:tc>
      </w:tr>
      <w:tr>
        <w:tc>
          <w:tcPr>
            <w:tcW w:type="dxa" w:w="2200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shd w:fill="F4F4F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b/>
                <w:bCs/>
                <w:color w:val="0C0C0C"/>
                <w:sz w:val="18"/>
                <w:szCs w:val="18"/>
              </w:rPr>
              <w:t xml:space="preserve">Week 2</w:t>
            </w:r>
          </w:p>
        </w:tc>
        <w:tc>
          <w:tcPr>
            <w:tcW w:type="dxa" w:w="77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color w:val="0C0C0C"/>
                <w:sz w:val="18"/>
                <w:szCs w:val="18"/>
              </w:rPr>
              <w:t xml:space="preserve">Post to your social schedule. Review Search Console.</w:t>
            </w:r>
          </w:p>
        </w:tc>
      </w:tr>
      <w:tr>
        <w:tc>
          <w:tcPr>
            <w:tcW w:type="dxa" w:w="2200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shd w:fill="F4F4F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b/>
                <w:bCs/>
                <w:color w:val="0C0C0C"/>
                <w:sz w:val="18"/>
                <w:szCs w:val="18"/>
              </w:rPr>
              <w:t xml:space="preserve">Week 3</w:t>
            </w:r>
          </w:p>
        </w:tc>
        <w:tc>
          <w:tcPr>
            <w:tcW w:type="dxa" w:w="77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color w:val="0C0C0C"/>
                <w:sz w:val="18"/>
                <w:szCs w:val="18"/>
              </w:rPr>
              <w:t xml:space="preserve">Publish one piece of content. Reply to every review.</w:t>
            </w:r>
          </w:p>
        </w:tc>
      </w:tr>
      <w:tr>
        <w:tc>
          <w:tcPr>
            <w:tcW w:type="dxa" w:w="2200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shd w:fill="F4F4F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b/>
                <w:bCs/>
                <w:color w:val="0C0C0C"/>
                <w:sz w:val="18"/>
                <w:szCs w:val="18"/>
              </w:rPr>
              <w:t xml:space="preserve">Week 4</w:t>
            </w:r>
          </w:p>
        </w:tc>
        <w:tc>
          <w:tcPr>
            <w:tcW w:type="dxa" w:w="7706"/>
            <w:tcBorders>
              <w:top w:val="single" w:color="E3E3E3" w:sz="4"/>
              <w:left w:val="single" w:color="E3E3E3" w:sz="4"/>
              <w:bottom w:val="single" w:color="E3E3E3" w:sz="4"/>
              <w:right w:val="single" w:color="E3E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before="0" w:after="0" w:line="260"/>
            </w:pPr>
            <w:r>
              <w:rPr>
                <w:rFonts w:ascii="Arial" w:cs="Arial" w:eastAsia="Arial" w:hAnsi="Arial"/>
                <w:color w:val="0C0C0C"/>
                <w:sz w:val="18"/>
                <w:szCs w:val="18"/>
              </w:rPr>
              <w:t xml:space="preserve">Compare with last month. Pick one priority for next month.</w:t>
            </w:r>
          </w:p>
        </w:tc>
      </w:tr>
    </w:tbl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3E3" w:sz="4" w:space="6"/>
      </w:pBdr>
      <w:jc w:val="left"/>
    </w:pPr>
    <w:r>
      <w:rPr>
        <w:rFonts w:ascii="Arial" w:cs="Arial" w:eastAsia="Arial" w:hAnsi="Arial"/>
        <w:color w:val="5F636A"/>
        <w:sz w:val="16"/>
        <w:szCs w:val="16"/>
      </w:rPr>
      <w:t xml:space="preserve">The 10-week marketing checklist   ·   pauldambra.com   ·   Page </w:t>
    </w:r>
    <w:r>
      <w:rPr>
        <w:rFonts w:ascii="Arial" w:cs="Arial" w:eastAsia="Arial" w:hAnsi="Arial"/>
        <w:color w:val="5F636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0C0C0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591f2d87407b7478423b0ba8f046749317e382c4.jpg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10-week marketing checklist</dc:title>
  <dc:creator>Paul D'Ambra</dc:creator>
  <cp:lastModifiedBy>Un-named</cp:lastModifiedBy>
  <cp:revision>1</cp:revision>
  <dcterms:created xsi:type="dcterms:W3CDTF">2026-10-22T02:51:15.477Z</dcterms:created>
  <dcterms:modified xsi:type="dcterms:W3CDTF">2026-10-22T02:51:15.478Z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